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EE0" w:rsidRDefault="00E36BBA" w:rsidP="00B40EE0">
      <w:pPr>
        <w:widowControl/>
        <w:autoSpaceDE/>
        <w:autoSpaceDN/>
        <w:adjustRightInd/>
        <w:spacing w:line="259" w:lineRule="auto"/>
        <w:ind w:firstLine="0"/>
      </w:pPr>
      <w:bookmarkStart w:id="0" w:name="sub_1000"/>
      <w:r>
        <w:t xml:space="preserve">Рассмотрено на педагогическом совете                            </w:t>
      </w:r>
      <w:r w:rsidR="002A0865">
        <w:t xml:space="preserve">              </w:t>
      </w:r>
      <w:r>
        <w:t xml:space="preserve"> УТВЕРЖДЕНО</w:t>
      </w:r>
      <w:r w:rsidR="00B40EE0">
        <w:t xml:space="preserve"> :</w:t>
      </w:r>
    </w:p>
    <w:p w:rsidR="00B40EE0" w:rsidRDefault="00B40EE0" w:rsidP="00B40EE0">
      <w:pPr>
        <w:widowControl/>
        <w:autoSpaceDE/>
        <w:autoSpaceDN/>
        <w:adjustRightInd/>
        <w:spacing w:line="259" w:lineRule="auto"/>
        <w:ind w:firstLine="0"/>
        <w:jc w:val="right"/>
      </w:pPr>
      <w:r>
        <w:t xml:space="preserve">Заведующий МБДОУ»Карамасарский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A320F">
        <w:t xml:space="preserve">                             </w:t>
      </w:r>
      <w:r>
        <w:t>детский сад»Каенкай»</w:t>
      </w:r>
    </w:p>
    <w:p w:rsidR="00B40EE0" w:rsidRDefault="00B40EE0" w:rsidP="00B40EE0">
      <w:pPr>
        <w:widowControl/>
        <w:autoSpaceDE/>
        <w:autoSpaceDN/>
        <w:adjustRightInd/>
        <w:spacing w:line="259" w:lineRule="auto"/>
        <w:ind w:firstLine="0"/>
      </w:pPr>
      <w:r>
        <w:t xml:space="preserve">  Протокол № 3                                                                           </w:t>
      </w:r>
      <w:r w:rsidR="00AA320F">
        <w:t xml:space="preserve">                   </w:t>
      </w:r>
      <w:r>
        <w:t>Зарипова И.Н.</w:t>
      </w:r>
    </w:p>
    <w:p w:rsidR="00B40EE0" w:rsidRDefault="00B40EE0" w:rsidP="00B40EE0">
      <w:pPr>
        <w:widowControl/>
        <w:autoSpaceDE/>
        <w:autoSpaceDN/>
        <w:adjustRightInd/>
        <w:spacing w:line="259" w:lineRule="auto"/>
        <w:ind w:firstLine="0"/>
      </w:pPr>
      <w:r>
        <w:t xml:space="preserve">                                                                                             </w:t>
      </w:r>
      <w:r w:rsidR="00F80FB7">
        <w:t xml:space="preserve">   Приказ № 10 от 20 января 2026</w:t>
      </w:r>
      <w:r>
        <w:t xml:space="preserve"> </w:t>
      </w:r>
      <w:r w:rsidR="00AA320F">
        <w:t>г</w:t>
      </w:r>
      <w:r>
        <w:t xml:space="preserve">                </w:t>
      </w:r>
    </w:p>
    <w:p w:rsidR="00E36BBA" w:rsidRDefault="00F80FB7" w:rsidP="00E36BBA">
      <w:pPr>
        <w:widowControl/>
        <w:autoSpaceDE/>
        <w:autoSpaceDN/>
        <w:adjustRightInd/>
        <w:spacing w:line="259" w:lineRule="auto"/>
        <w:ind w:firstLine="0"/>
      </w:pPr>
      <w:r>
        <w:t xml:space="preserve"> от 20 января 2026</w:t>
      </w:r>
      <w:r w:rsidR="00B40EE0">
        <w:t xml:space="preserve"> года</w:t>
      </w:r>
    </w:p>
    <w:p w:rsidR="00DD723A" w:rsidRDefault="00E36BBA" w:rsidP="00B40EE0">
      <w:pPr>
        <w:widowControl/>
        <w:autoSpaceDE/>
        <w:autoSpaceDN/>
        <w:adjustRightInd/>
        <w:spacing w:line="259" w:lineRule="auto"/>
        <w:ind w:firstLine="0"/>
      </w:pPr>
      <w:r>
        <w:t xml:space="preserve">                                                          </w:t>
      </w:r>
      <w:r w:rsidR="00B40EE0">
        <w:t xml:space="preserve">                             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  <w:jc w:val="right"/>
      </w:pP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Аналитическая справка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О результатах проведения процедуры самообследования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Муниципального бюджетного дошкольного образовательного учреждения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«Карамасарский детский сад «Каенкай»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jc w:val="center"/>
        <w:rPr>
          <w:b/>
        </w:rPr>
      </w:pPr>
      <w:r w:rsidRPr="00C73545">
        <w:rPr>
          <w:b/>
        </w:rPr>
        <w:t>Апастовског</w:t>
      </w:r>
      <w:r w:rsidR="00333787">
        <w:rPr>
          <w:b/>
        </w:rPr>
        <w:t xml:space="preserve">о </w:t>
      </w:r>
      <w:r w:rsidRPr="00C73545">
        <w:rPr>
          <w:b/>
        </w:rPr>
        <w:t xml:space="preserve"> муниципального района Республики Татарстан</w:t>
      </w:r>
      <w:r w:rsidR="00F80FB7">
        <w:rPr>
          <w:b/>
        </w:rPr>
        <w:t xml:space="preserve"> за 2025</w:t>
      </w:r>
      <w:r w:rsidR="00D4503B">
        <w:rPr>
          <w:b/>
        </w:rPr>
        <w:t xml:space="preserve"> год</w:t>
      </w:r>
    </w:p>
    <w:p w:rsidR="00A51F50" w:rsidRPr="00C73545" w:rsidRDefault="00A51F50" w:rsidP="00A51F50">
      <w:pPr>
        <w:widowControl/>
        <w:autoSpaceDE/>
        <w:autoSpaceDN/>
        <w:adjustRightInd/>
        <w:spacing w:line="259" w:lineRule="auto"/>
        <w:ind w:firstLine="0"/>
        <w:rPr>
          <w:b/>
        </w:rPr>
      </w:pPr>
    </w:p>
    <w:p w:rsidR="00896EE1" w:rsidRDefault="00896EE1" w:rsidP="00A51F50">
      <w:pPr>
        <w:widowControl/>
        <w:autoSpaceDE/>
        <w:autoSpaceDN/>
        <w:adjustRightInd/>
        <w:spacing w:line="259" w:lineRule="auto"/>
        <w:ind w:firstLine="0"/>
      </w:pPr>
      <w:r>
        <w:t>В Муниципальном бюджетном дошкольном образовательном учреждении «</w:t>
      </w:r>
      <w:r w:rsidR="003C38D9">
        <w:t>Карамасарский детский сад «Каенк</w:t>
      </w:r>
      <w:r>
        <w:t>ай» Апастовского муниципального района</w:t>
      </w:r>
      <w:r w:rsidR="002A0865">
        <w:t xml:space="preserve"> Республики Татарстан </w:t>
      </w:r>
      <w:r w:rsidR="008A4390">
        <w:t xml:space="preserve"> </w:t>
      </w:r>
      <w:r w:rsidR="0038469E">
        <w:t>была проведе</w:t>
      </w:r>
      <w:r>
        <w:t>на процедура самообследования деятельности Учреждения.</w:t>
      </w:r>
    </w:p>
    <w:p w:rsidR="00896EE1" w:rsidRDefault="00896EE1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В начале самообследования </w:t>
      </w:r>
      <w:r w:rsidR="00206497">
        <w:t>представлена характеристика Учреждения в соответствии с действующим Уставом, наличия установочных и нормативно-правовых документов.</w:t>
      </w: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 xml:space="preserve">               Самообследование осуществлялось созданной пр</w:t>
      </w:r>
      <w:r w:rsidR="00462674">
        <w:t>иказом заведующего от 20</w:t>
      </w:r>
      <w:r w:rsidR="00F80FB7">
        <w:t>.01.2026</w:t>
      </w:r>
      <w:r w:rsidR="00462674">
        <w:t xml:space="preserve"> г.№10</w:t>
      </w:r>
      <w:r w:rsidR="003C38D9">
        <w:t xml:space="preserve"> комиссией в составе 3</w:t>
      </w:r>
      <w:r>
        <w:t xml:space="preserve"> человек, каждый из которых проводил самообследование по определенному направлению.</w:t>
      </w: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</w:p>
    <w:p w:rsidR="00206497" w:rsidRDefault="00206497" w:rsidP="00A51F50">
      <w:pPr>
        <w:widowControl/>
        <w:autoSpaceDE/>
        <w:autoSpaceDN/>
        <w:adjustRightInd/>
        <w:spacing w:line="259" w:lineRule="auto"/>
        <w:ind w:firstLine="0"/>
      </w:pPr>
      <w:r>
        <w:t>Направления процедуры самообследования: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Проведение оценки системы управления.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организации учебного процесса.</w:t>
      </w:r>
    </w:p>
    <w:p w:rsidR="00206497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Вза</w:t>
      </w:r>
      <w:r w:rsidR="00206497">
        <w:t>имодействие с семьями воспитанников.</w:t>
      </w:r>
    </w:p>
    <w:p w:rsidR="00206497" w:rsidRDefault="00206497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содержания и качества подготовки воспитанников.</w:t>
      </w:r>
    </w:p>
    <w:p w:rsidR="00206497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кадрового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учебно-методического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материально-технической базы.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Соблюдение мер противопожарной и антитеррористической безопасности.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Качество медицинского обеспечения.</w:t>
      </w:r>
    </w:p>
    <w:p w:rsidR="00E31AFA" w:rsidRDefault="00E31AFA" w:rsidP="00206497">
      <w:pPr>
        <w:pStyle w:val="ac"/>
        <w:widowControl/>
        <w:numPr>
          <w:ilvl w:val="0"/>
          <w:numId w:val="16"/>
        </w:numPr>
        <w:autoSpaceDE/>
        <w:autoSpaceDN/>
        <w:adjustRightInd/>
        <w:spacing w:line="259" w:lineRule="auto"/>
      </w:pPr>
      <w:r>
        <w:t>Оценка качества организации питания.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Функционирование внутренней системы оценки качества образования.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Результаты проведенной процедуры самообследования помещены в Отчете.</w:t>
      </w:r>
    </w:p>
    <w:p w:rsidR="00E31AFA" w:rsidRDefault="00E31AFA" w:rsidP="00E31AFA">
      <w:pPr>
        <w:widowControl/>
        <w:autoSpaceDE/>
        <w:autoSpaceDN/>
        <w:adjustRightInd/>
        <w:spacing w:line="259" w:lineRule="auto"/>
        <w:ind w:firstLine="0"/>
      </w:pPr>
      <w:r>
        <w:t>В результате проведенной процедуры самоанализа сделан вывод о соответствии деятельности Учреждения заявленным в Уставе положениям и предъявляемым законодательством РФ, РТ требованиям к Учреждению, как к образовательному</w:t>
      </w:r>
      <w:r w:rsidR="00C73545">
        <w:t xml:space="preserve"> учреждению и требованиям ФГОС ДО. Отсутствие тех или иных показателей имеют под собой объективные и обоснованные причины, что отражено в Отчете.</w:t>
      </w:r>
    </w:p>
    <w:p w:rsidR="00A51F50" w:rsidRDefault="00A51F50" w:rsidP="00A51F50">
      <w:pPr>
        <w:widowControl/>
        <w:autoSpaceDE/>
        <w:autoSpaceDN/>
        <w:adjustRightInd/>
        <w:spacing w:line="259" w:lineRule="auto"/>
        <w:ind w:firstLine="0"/>
      </w:pPr>
    </w:p>
    <w:p w:rsidR="00A51F50" w:rsidRPr="009D5A62" w:rsidRDefault="00A51F50" w:rsidP="00A51F50">
      <w:pPr>
        <w:widowControl/>
        <w:autoSpaceDE/>
        <w:autoSpaceDN/>
        <w:adjustRightInd/>
        <w:spacing w:line="259" w:lineRule="auto"/>
        <w:ind w:left="708" w:firstLine="0"/>
        <w:sectPr w:rsidR="00A51F50" w:rsidRPr="009D5A62" w:rsidSect="00E3440C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9D5A62" w:rsidRDefault="009D5A62" w:rsidP="009D5A62">
      <w:pPr>
        <w:widowControl/>
        <w:autoSpaceDE/>
        <w:autoSpaceDN/>
        <w:adjustRightInd/>
        <w:spacing w:after="160" w:line="259" w:lineRule="auto"/>
        <w:ind w:firstLine="0"/>
      </w:pPr>
    </w:p>
    <w:bookmarkEnd w:id="0"/>
    <w:p w:rsidR="00FE12CE" w:rsidRDefault="00FE12CE" w:rsidP="009D5A62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225C43" w:rsidRDefault="00225C43" w:rsidP="00225C43">
      <w:pPr>
        <w:pStyle w:val="1"/>
      </w:pPr>
      <w:r>
        <w:t>Показатели</w:t>
      </w:r>
      <w:r>
        <w:br/>
        <w:t xml:space="preserve">деятельности МБДОУ «Карамасарский детский сад «Каенкай» Апастовского  муниципального района РТ, </w:t>
      </w:r>
    </w:p>
    <w:p w:rsidR="00225C43" w:rsidRDefault="00225C43" w:rsidP="00225C43">
      <w:pPr>
        <w:pStyle w:val="1"/>
      </w:pPr>
      <w:r>
        <w:t>подлежащей самообследованию</w:t>
      </w:r>
      <w:r w:rsidR="00F80FB7">
        <w:t xml:space="preserve">  на 2025 </w:t>
      </w:r>
      <w:r w:rsidR="00F2499E">
        <w:t>г.</w:t>
      </w:r>
      <w:r>
        <w:br/>
        <w:t xml:space="preserve">(утв. </w:t>
      </w:r>
      <w:hyperlink w:anchor="sub_0" w:history="1">
        <w:r>
          <w:rPr>
            <w:rStyle w:val="a4"/>
            <w:b w:val="0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225C43" w:rsidRDefault="00225C43" w:rsidP="00225C4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Единица измерения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1"/>
            </w:pPr>
            <w:bookmarkStart w:id="1" w:name="sub_1001"/>
            <w: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rPr>
                <w:rStyle w:val="a3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" w:name="sub_1011"/>
            <w: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C553A7" w:rsidP="00FE12CE">
            <w:pPr>
              <w:pStyle w:val="a5"/>
              <w:jc w:val="center"/>
            </w:pPr>
            <w:r>
              <w:t>3</w:t>
            </w:r>
            <w:r w:rsidR="00225C43">
              <w:t xml:space="preserve">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" w:name="sub_1111"/>
            <w: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C553A7" w:rsidP="00FE12CE">
            <w:pPr>
              <w:pStyle w:val="a5"/>
              <w:jc w:val="center"/>
            </w:pPr>
            <w:r>
              <w:t>3</w:t>
            </w:r>
            <w:r w:rsidR="00F41E52">
              <w:t xml:space="preserve">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" w:name="sub_1112"/>
            <w: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5" w:name="sub_1113"/>
            <w: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6" w:name="sub_1114"/>
            <w: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7" w:name="sub_1012"/>
            <w: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8A4390" w:rsidP="00FE12CE">
            <w:pPr>
              <w:pStyle w:val="a5"/>
              <w:jc w:val="center"/>
            </w:pPr>
            <w:r>
              <w:t>1</w:t>
            </w:r>
            <w:r w:rsidR="00225C43">
              <w:t xml:space="preserve">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8" w:name="sub_1013"/>
            <w: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C553A7" w:rsidP="00FE12CE">
            <w:pPr>
              <w:pStyle w:val="a5"/>
              <w:jc w:val="center"/>
            </w:pPr>
            <w:r>
              <w:t>2</w:t>
            </w:r>
            <w:r w:rsidR="00F41E52">
              <w:t xml:space="preserve">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9" w:name="sub_1014"/>
            <w: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C553A7" w:rsidP="00FE12CE">
            <w:pPr>
              <w:pStyle w:val="a5"/>
              <w:jc w:val="center"/>
            </w:pPr>
            <w:r>
              <w:t xml:space="preserve">3 </w:t>
            </w:r>
            <w:r w:rsidR="00225C43">
              <w:t>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0" w:name="sub_1141"/>
            <w: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C553A7" w:rsidP="00FE12CE">
            <w:pPr>
              <w:pStyle w:val="a5"/>
              <w:jc w:val="center"/>
            </w:pPr>
            <w:r>
              <w:t xml:space="preserve">3 </w:t>
            </w:r>
            <w:r w:rsidR="00225C43">
              <w:t xml:space="preserve">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1" w:name="sub_1142"/>
            <w: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2" w:name="sub_1143"/>
            <w: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3" w:name="sub_1015"/>
            <w: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4" w:name="sub_1151"/>
            <w: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5" w:name="sub_1152"/>
            <w: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6" w:name="sub_1153"/>
            <w: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7" w:name="sub_1016"/>
            <w:r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день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8" w:name="sub_1017"/>
            <w: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19" w:name="sub_1171"/>
            <w: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0" w:name="sub_1172"/>
            <w: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 xml:space="preserve">Численность/удельный вес численности педагогических работников, имеющих высшее образование </w:t>
            </w:r>
            <w:r>
              <w:lastRenderedPageBreak/>
              <w:t>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lastRenderedPageBreak/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1" w:name="sub_1173"/>
            <w:r>
              <w:lastRenderedPageBreak/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2" w:name="sub_1174"/>
            <w: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3" w:name="sub_1018"/>
            <w: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4" w:name="sub_1181"/>
            <w: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5" w:name="sub_1182"/>
            <w: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человек/100 %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6" w:name="sub_1019"/>
            <w: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1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7" w:name="sub_1191"/>
            <w: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8" w:name="sub_1192"/>
            <w:r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29" w:name="sub_1110"/>
            <w: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0" w:name="sub_11011"/>
            <w: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человек/%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1" w:name="sub_11012"/>
            <w:r>
              <w:t>1.12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F41E52" w:rsidP="00FE12CE">
            <w:pPr>
              <w:pStyle w:val="a5"/>
              <w:jc w:val="center"/>
            </w:pPr>
            <w:r>
              <w:t>1</w:t>
            </w:r>
            <w:r w:rsidR="00225C43">
              <w:t xml:space="preserve">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2" w:name="sub_11013"/>
            <w:r>
              <w:t>1.13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2 человек/100%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3" w:name="sub_11014"/>
            <w:r>
              <w:t>1.14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C553A7" w:rsidP="00FE12CE">
            <w:pPr>
              <w:pStyle w:val="a5"/>
              <w:jc w:val="center"/>
            </w:pPr>
            <w:r>
              <w:t>1 человек/3</w:t>
            </w:r>
            <w:r w:rsidR="002A3A73">
              <w:t xml:space="preserve"> </w:t>
            </w:r>
            <w:r w:rsidR="00225C43">
              <w:t>человек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4" w:name="sub_11015"/>
            <w:r>
              <w:t>1.15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5" w:name="sub_11151"/>
            <w:r>
              <w:t>1.15.1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/нет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6" w:name="sub_11152"/>
            <w:r>
              <w:t>1.15.2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7" w:name="sub_11153"/>
            <w:r>
              <w:t>1.15.3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8" w:name="sub_11154"/>
            <w:r>
              <w:t>1.15.4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39" w:name="sub_11155"/>
            <w:r>
              <w:t>1.15.5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Учителя-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0" w:name="sub_11156"/>
            <w:r>
              <w:t>1.15.6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1"/>
            </w:pPr>
            <w:bookmarkStart w:id="41" w:name="sub_1002"/>
            <w:r>
              <w:t>2.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rPr>
                <w:rStyle w:val="a3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</w:pPr>
            <w:r>
              <w:t>0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2" w:name="sub_1021"/>
            <w:r>
              <w:t>2.1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 xml:space="preserve">Общая площадь помещений, в которых осуществляется образовательная деятельность, в расчете на одного </w:t>
            </w:r>
            <w:r>
              <w:lastRenderedPageBreak/>
              <w:t>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lastRenderedPageBreak/>
              <w:t>9,2 кв.м.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3" w:name="sub_1022"/>
            <w:r>
              <w:lastRenderedPageBreak/>
              <w:t>2.2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0 кв.м.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4" w:name="sub_1023"/>
            <w:r>
              <w:t>2.3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5" w:name="sub_1024"/>
            <w:r>
              <w:t>2.4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нет</w:t>
            </w:r>
          </w:p>
        </w:tc>
      </w:tr>
      <w:tr w:rsidR="00225C43" w:rsidTr="00FE12CE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bookmarkStart w:id="46" w:name="sub_1025"/>
            <w: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C43" w:rsidRDefault="00225C43" w:rsidP="00FE12CE">
            <w:pPr>
              <w:pStyle w:val="a6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5C43" w:rsidRDefault="00225C43" w:rsidP="00FE12CE">
            <w:pPr>
              <w:pStyle w:val="a5"/>
              <w:jc w:val="center"/>
            </w:pPr>
            <w:r>
              <w:t>да</w:t>
            </w:r>
          </w:p>
        </w:tc>
      </w:tr>
    </w:tbl>
    <w:p w:rsidR="00245776" w:rsidRDefault="00245776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9D773D" w:rsidRDefault="009D773D"/>
    <w:p w:rsidR="00081AE9" w:rsidRDefault="00081AE9"/>
    <w:p w:rsidR="00081AE9" w:rsidRDefault="00081AE9"/>
    <w:p w:rsidR="009D773D" w:rsidRDefault="009D773D"/>
    <w:p w:rsidR="009D773D" w:rsidRDefault="009D773D"/>
    <w:p w:rsidR="00FE12CE" w:rsidRDefault="00FE12CE">
      <w:pPr>
        <w:rPr>
          <w:lang w:val="en-US"/>
        </w:rPr>
      </w:pPr>
    </w:p>
    <w:p w:rsidR="009D5A62" w:rsidRDefault="009D5A62">
      <w:pPr>
        <w:rPr>
          <w:lang w:val="en-US"/>
        </w:rPr>
      </w:pPr>
    </w:p>
    <w:p w:rsidR="009D5A62" w:rsidRDefault="009D5A62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B43047" w:rsidRDefault="00B43047">
      <w:pPr>
        <w:rPr>
          <w:lang w:val="en-US"/>
        </w:rPr>
      </w:pPr>
    </w:p>
    <w:p w:rsidR="009D5A62" w:rsidRDefault="009D5A62"/>
    <w:p w:rsidR="00FE12CE" w:rsidRPr="00FE12CE" w:rsidRDefault="00F41E52" w:rsidP="00FE12CE">
      <w:pPr>
        <w:spacing w:line="239" w:lineRule="auto"/>
        <w:ind w:firstLine="0"/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lastRenderedPageBreak/>
        <w:t xml:space="preserve">                                                    </w:t>
      </w:r>
      <w:r w:rsidR="00622980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                    </w:t>
      </w:r>
      <w:r w:rsidR="00FE12CE" w:rsidRPr="00FE12CE">
        <w:rPr>
          <w:rFonts w:ascii="Times New Roman" w:eastAsia="Calibri" w:hAnsi="Times New Roman" w:cs="Times New Roman"/>
          <w:b/>
          <w:bCs/>
          <w:sz w:val="32"/>
          <w:szCs w:val="36"/>
          <w:lang w:eastAsia="en-US"/>
        </w:rPr>
        <w:t xml:space="preserve"> О Т Ч Е Т</w:t>
      </w:r>
    </w:p>
    <w:p w:rsidR="00FE12CE" w:rsidRPr="00FE12CE" w:rsidRDefault="00FE12CE" w:rsidP="00FE12CE">
      <w:pPr>
        <w:spacing w:line="27" w:lineRule="exact"/>
        <w:ind w:firstLine="0"/>
        <w:jc w:val="center"/>
        <w:rPr>
          <w:rFonts w:ascii="Times New Roman" w:eastAsia="Calibri" w:hAnsi="Times New Roman" w:cs="Times New Roman"/>
          <w:sz w:val="22"/>
          <w:lang w:eastAsia="en-US"/>
        </w:rPr>
      </w:pPr>
    </w:p>
    <w:p w:rsidR="00FE12CE" w:rsidRPr="00FE12CE" w:rsidRDefault="00FE12CE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Cs w:val="28"/>
          <w:lang w:eastAsia="en-US"/>
        </w:rPr>
      </w:pPr>
      <w:r w:rsidRPr="00FE12CE">
        <w:rPr>
          <w:rFonts w:ascii="Times New Roman" w:eastAsia="Calibri" w:hAnsi="Times New Roman" w:cs="Times New Roman"/>
          <w:b/>
          <w:bCs/>
          <w:szCs w:val="28"/>
          <w:lang w:eastAsia="en-US"/>
        </w:rPr>
        <w:t>по результатам самообследования деятельности  Муниципального бюджетного дошкольного образовательного учреждения «Карамасарский детский сад «Каенкай»» Апастовского муниципального района Республики Татарстан</w:t>
      </w:r>
    </w:p>
    <w:p w:rsidR="00FE12CE" w:rsidRPr="00FE12CE" w:rsidRDefault="00FE12CE" w:rsidP="00FE12CE">
      <w:pPr>
        <w:overflowPunct w:val="0"/>
        <w:spacing w:line="236" w:lineRule="auto"/>
        <w:ind w:left="1060" w:right="1080" w:firstLine="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31"/>
        <w:gridCol w:w="2268"/>
        <w:gridCol w:w="12105"/>
      </w:tblGrid>
      <w:tr w:rsidR="00FE12CE" w:rsidRPr="00FE12CE" w:rsidTr="00B43047">
        <w:trPr>
          <w:trHeight w:val="535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tabs>
                <w:tab w:val="left" w:pos="2052"/>
              </w:tabs>
              <w:overflowPunct w:val="0"/>
              <w:spacing w:line="236" w:lineRule="auto"/>
              <w:ind w:right="34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Направление и вопросы самообследования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Характеристика и оценка результатов самообследования</w:t>
            </w:r>
          </w:p>
        </w:tc>
      </w:tr>
      <w:tr w:rsidR="00FE12CE" w:rsidRPr="00FE12CE" w:rsidTr="00B43047">
        <w:trPr>
          <w:trHeight w:val="253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3.3.1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right="34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Общая характеристика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Полное наименование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Муниципальное бюджетное дошкольное образовательное учреждение «Карамасарский детский сад «Каенкай»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Сокращенное название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МБДОУ «Карамасарский детский сад «Каенкай»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Юридический и фактический адрес: 422363, Республика Татарстан, Апастовский район, село Карамасары,ул.Гали Хузи, д.3 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Год ввода в эксплуатация-1989 год.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Учредителем и собственником имущества Учреждения является муниципальное образование Апастовский муниципальный район. Функции и полномочия Учредителя Учреждения от имени муниципального образования Апастовский муниципальный район осуществляет Исполнительный комитет Апастовского муниципального района. Отдельные функции и полномочия Учредителя, в соответствии с муниципальными правовыми актами муниципального образования Апастовский муниципальный район осуществляет Муниципальное казенное учреждение «Отдел образования исполнительного комитета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Режим работы учреждения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9  часовой.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u w:val="single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Мощность учреждения: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плановая-15/фактическая-</w:t>
            </w:r>
            <w:r w:rsidR="00C553A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3</w:t>
            </w:r>
            <w:bookmarkStart w:id="47" w:name="_GoBack"/>
            <w:bookmarkEnd w:id="47"/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  <w:lang w:eastAsia="en-US"/>
              </w:rPr>
              <w:t>Количество групп</w:t>
            </w:r>
            <w:r w:rsidR="00C553A7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: 1, в них воспитанников  3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color w:val="000000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Порядок приема и отчисления воспитанников, комплектование групп осуществляется на основании Административного регламента по предоставлению муниципальной услуги «Постановка на учет и зачисление детей в образовательные организации, реализующие основную общеобразовательную программу дошкольного образования (детские сады)» нормативного локального акта Учреждения</w:t>
            </w: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«Правила приема детей в муниципальное бюджетное дошкольное образовательное учреждение «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Карамасарский </w:t>
            </w: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детский сад «Каенкай»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В Учреждении ведется Книга учета движения воспитанников.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3.3.2</w:t>
            </w:r>
          </w:p>
        </w:tc>
        <w:tc>
          <w:tcPr>
            <w:tcW w:w="14373" w:type="dxa"/>
            <w:gridSpan w:val="2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b/>
                <w:i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  <w:lang w:eastAsia="en-US"/>
              </w:rPr>
              <w:t>Наличие правоустанавливающих документов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Лицензия на право ведения образовательной деятельности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№ 6980 от 03.08.2015 года. Срок действия бессрочно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Внесение записи в Единый государственный реестр юридических лиц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Внесена запись в Единый государственный реестр юридических лиц о государственной регистрации изменений, вносимых в учредительны</w:t>
            </w:r>
            <w:r w:rsidR="008F41BE">
              <w:rPr>
                <w:rFonts w:ascii="Times New Roman" w:eastAsia="Calibri" w:hAnsi="Times New Roman" w:cs="Times New Roman"/>
                <w:sz w:val="22"/>
                <w:szCs w:val="22"/>
              </w:rPr>
              <w:t>е документы юридического лица от  26.01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.2012г. за ГРН 2121673016672</w:t>
            </w:r>
            <w:r w:rsidR="008F41B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,свидетельство серия 16 № 006355313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9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Свидетельство о постановке на учет в налоговом органе юридического лица, серия 16 № 006466973 от 01.12.2000 г.</w:t>
            </w:r>
          </w:p>
          <w:p w:rsidR="00FE12CE" w:rsidRPr="00FE12CE" w:rsidRDefault="00FE12CE" w:rsidP="00BF672C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ИНН 1608004226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9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Наличие и реквизиты Устава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Устав Муниципального бюджетного дошкольного  муниципального образовательного учреждения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«Карамасарский детский сад «Каенкай» Апастовского муниципального района Республики Татарстан, утвержден Постановлением  Исполнительного комитета Апастовского муниципального района Республики Татарстан, в Единый государственный реестр юридических лиц внесена запись 29.03.2012г. ОГРН 1021605953082, ГРН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2121673016672</w:t>
            </w:r>
            <w:r w:rsidRPr="00FE12CE">
              <w:rPr>
                <w:rFonts w:ascii="Times New Roman" w:eastAsia="Times New Roman" w:hAnsi="Times New Roman" w:cs="Times New Roman"/>
                <w:color w:val="333333"/>
                <w:sz w:val="22"/>
                <w:szCs w:val="22"/>
              </w:rPr>
              <w:t xml:space="preserve"> Межрайонной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ИФНС России № 8 по Республике Татарстан.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Локальные акты, определенные Уставом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left="720"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Разработаны и действуют локальные акты: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коллективный договор;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внутреннего трудового распорядка;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об общем собрании;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положение о родительском комитете;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приема воспитанников в Учреждение;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внутреннего распорядка воспитанников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left="720" w:firstLine="0"/>
              <w:rPr>
                <w:rFonts w:ascii="Times New Roman" w:eastAsia="Times New Roman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другие локальные акты, необходимые в части содержания образования, организации образовательного процесса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Свидетельство о государственной регистрации права безвозмездного пользования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земельным участком</w:t>
            </w:r>
          </w:p>
        </w:tc>
        <w:tc>
          <w:tcPr>
            <w:tcW w:w="12105" w:type="dxa"/>
          </w:tcPr>
          <w:p w:rsid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Распоряжение  № 445-р 02.12.2016г. сервитут</w:t>
            </w:r>
          </w:p>
          <w:p w:rsidR="00A13F4B" w:rsidRPr="00FE12CE" w:rsidRDefault="00A13F4B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Выписка ЕГРЛ от 20.11.2024г.№ КУВИ -001-2024-282289636 ; Кадастровый номер 16:08:090301:83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3.3.3.</w:t>
            </w:r>
          </w:p>
        </w:tc>
        <w:tc>
          <w:tcPr>
            <w:tcW w:w="14373" w:type="dxa"/>
            <w:gridSpan w:val="2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E12CE">
              <w:rPr>
                <w:rFonts w:ascii="Times New Roman" w:eastAsia="Times New Roman" w:hAnsi="Times New Roman" w:cs="Times New Roman"/>
                <w:b/>
                <w:i/>
                <w:color w:val="333333"/>
                <w:sz w:val="22"/>
                <w:szCs w:val="22"/>
              </w:rPr>
              <w:t>Информация о документации Учреждения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Наличие основных федеральных, региональных и муниципальных нормативно-правовых актов, регламентирующих работу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Конституция Российской Федерации;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 закон РФ «Об образовании в Российской Федерации»;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Закон Республики Татарстан от 22.06.2013 № 68-ЗТ «Об образовании» (c изменениями на 17.11.2016 г.);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kern w:val="36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Концепция долгосрочного социально-экономического развития РФ на период до 2020 года (утверждена распоряжением Правительства Российской Федерации  17.11.2008г. № 1662-р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,</w:t>
            </w:r>
            <w:r w:rsidRPr="00FE12CE">
              <w:rPr>
                <w:rFonts w:ascii="Times New Roman" w:eastAsia="Calibri" w:hAnsi="Times New Roman" w:cs="Times New Roman"/>
                <w:kern w:val="36"/>
                <w:sz w:val="22"/>
                <w:szCs w:val="22"/>
                <w:lang w:eastAsia="en-US"/>
              </w:rPr>
              <w:t xml:space="preserve"> ред. от 08.08.2009)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Постановление Правительства РФ от 15 апреля 2014 г. N 295 "Об утверждении государственной программы Российской Федерации "Развитие образования" на 2013 - 2020 годы" (с изменениями и дополнениями)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Стратегия инновационного развития Российской Федерации на период до 2020г., утвержденная распоряжением Правительства РФ от 08.12.2011 №2227 –р;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Федеральная целевая программа развития образования на 2016-2020 годы, утвержденная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Постановлением Правительства Российской Федерации от 23 мая 2015 № 497;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Указ Президента РФ от 07.05.2012 № 597 «О мероприятиях по реализации государственной социальной политики»; указом Президента РФ от 07.05.2012 № 599 «О мерах по реализации государственной политики в области образования и науки»;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Приказ Министерства образования и науки Российской Федерации №1155 от 17.10.2013 г. «Об утверждении федерального государственного образовательного стандарта дошкольного образования»;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утв.постановлением Главного государственного санитарного врача РФ от15.05.2013№26;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 xml:space="preserve">Государственная программа «Развитие образования и науки Республики Татарстан», утвержденная Постановлением Кабинетом Министров Республики Татарстан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shd w:val="clear" w:color="auto" w:fill="FFFFFF"/>
                <w:lang w:eastAsia="en-US"/>
              </w:rPr>
              <w:t>от 22.02.2014 № 110 (c изменениями);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spacing w:after="144" w:line="242" w:lineRule="atLeast"/>
              <w:ind w:firstLine="0"/>
              <w:rPr>
                <w:rFonts w:ascii="Times New Roman" w:eastAsia="Calibri" w:hAnsi="Times New Roman" w:cs="Times New Roman"/>
                <w:kern w:val="36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  <w:lang w:eastAsia="en-US"/>
              </w:rPr>
              <w:t>Муниципальная программа «Развитие образования на 2016-2018 годы», утвержденная Постановлением исполнительного комитета Высокогорского муниципального района Республики Татарстан от20.11.2015 года № 1945.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Порядок  организации  и  осуществления  образовательной деятельности по основным общеобразовательным программам – Образовательным  программа дошкольного образования;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Порядок аттестации педагогических работников государственных и муниципальных образовательных организаций;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Минобрнауки России от 20.09.2013г. №1082 «Об утверждении  Положения  о  психолого-медико-педагогической комиссии»;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08.08.2013г. №678 «Об утверждении номенклатуры должностей педагогических работников организаций,  осуществляющих  образовательную  деятельность,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должностей руководителей образовательных организаций»;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 Минобрнауки  РФ  от  24.12.2010г.  № 2075  «О продолжительности рабочего времени (норме часов педагогической работы за ставку заработной платы) педагогических работников;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10 июля 2013 г. N 582 "Об утверждении  Правил  размещения  на  официальном  сайте образовательной организации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информационно-телекоммуникационной сети "Интернет" и обновления информации об образовательной организации";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Документы Учреждения, регламентирующие работу детского сада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-Программа развития Учреждения;</w:t>
            </w:r>
          </w:p>
          <w:p w:rsidR="00FE12CE" w:rsidRPr="00FE12CE" w:rsidRDefault="0031699F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О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бщеобразовательная программа дошкольного образования-образовательная программа дошкольного образования Учреждения 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-Годовой план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-Договоры с родителями (законными представителями) оформлены по установленному законодательством образцу;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-Личные дела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-Книга движения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-Расписание образовательной деятельности и режимы дня для каждой возрастной группы соответствуют возрастным особенностям воспитанников, специфике детского сада, требованиям СанПиН;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-Рабочие программа педагога, разработанные в соответствии с рекомендациями и требованиями ФГОС ДО, с учетом индивидуально-личностных особенностей воспитанников;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-Отчеты по итогам деятельности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-Акт готовности Учреждения к новому учебному году;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-Локальные акты Учреждения;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-Журнал  учета  проверок  должностными  лицами  органов государственного контроля;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3.3.4.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spacing w:before="91" w:after="100" w:afterAutospacing="1"/>
              <w:ind w:firstLine="0"/>
              <w:rPr>
                <w:rFonts w:ascii="Times New Roman" w:eastAsia="Calibri" w:hAnsi="Times New Roman" w:cs="Times New Roman"/>
                <w:color w:val="333333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Документы Учреждения, касающиеся трудовых отношений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-Книга учета трудовых книжек, трудовые книжки, личные дела трудовых работников заполнены в соответствии требованиями законодательства.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-Приказы по личному составу, журнал регистрации приказов</w:t>
            </w:r>
            <w:r w:rsidRPr="00FE12CE">
              <w:rPr>
                <w:rFonts w:ascii="Times New Roman" w:eastAsia="Times New Roman" w:hAnsi="Times New Roman" w:cs="Times New Roman"/>
                <w:w w:val="99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-Трудовые договора и дополнительные соглашения к ним, соответствующие требованиям  ТК.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-Правила внутреннего трудового распорядка, утвержденные Общим собранием трудового коллектива.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-Штатное расписание соответствует установленным требованиям и Уставу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-Должностные инструкции разработаны в соответствии с единым  квалификационным справочником должностей работников дошкольного образования.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-Инструктажи по охране труда и технике безопасности, пожарной безопасности, антитеррористической защищенности, охране жизни и здоровья воспитанников. Журналах проведения инструктажей.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3.4.1.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Проведение оценки системы управления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управления Учреждения основана на принципе единоначалия и коллегиальности. Единоличное управление осуществляет заведующий, назначаемый Учредителем. Коллегиальные органы создаются и действуют в соответствии с Уставом Учреждения и положениями об этих органах, разрабатываемыми и утверждаемыми в установленном Уставом порядке. В Учреждении действуют один коллегиальный органа (Общее собрание работников).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Заведующий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осуществляет общее руководство по оптимизации деятельности педагогического коллектива на основе плана работы, обеспечивает регулирование и коррекцию по всем направлениям деятельности.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Заведующий осуществляет хозяйственную и административную деятельность в Учреждении.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</w:rPr>
              <w:t>Воспитатель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совместно с заведующим выделяет ближайшие и перспективные цели по развитию форм, методов и средств содержания образовательной деятельности и их соответствию требованиям ФГОС ДО; планирует организацию всей методической работы.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В Учреждении структурных подразделений нет.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В протоколах Общего собрания работников   зафиксированы все решения и выполнения решений по организации  и осуществлению  деятельности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Анализ образовательной деятельности проводится ежегодно по итогам учебного года. На основе анализа составляется план работы на следующий год. План Общего собрания работников  и утверждается заведующим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        Анализ выполнения основной образовательной программы, рабочих программ педагога проводится постоянно в форме мониторинга, анализа, наблюдений.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фиксируются по установленному образцу.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Система управления направлена на повышение имиджа Учреждения, выполнение муниципального задания и социального заказа, улучшение условий пребывания детей, повышение качества образовательных услуг, полноценное проживание дошкольного детства воспитанников в Учреждении.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Приказы по основной деятельности издаются и подшиваются в Книгу приказов по ОД.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right="2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Взаимодействие  с субъектами социума  осуществляется в целях решения задач, направленных на успешное развитие детей и стабильное функционирование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right="2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Взаимодействие с отделом образования осуществляется через консультации, семинары, совещания и другие формы работы с целью повышения  профессионального уровня педагогических кадров. В решении образовательных задач по развитию детей и сохранению здоровья, детский сад взаимодействует с другими учреждениями это: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Амбулатория села(ФАП) Карамасарский;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Сельская библиотека;</w:t>
            </w:r>
          </w:p>
          <w:p w:rsidR="00FE12CE" w:rsidRPr="00FE12CE" w:rsidRDefault="00FE12CE" w:rsidP="00BF672C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before="100" w:beforeAutospacing="1" w:after="100" w:afterAutospacing="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Сельский  Дом культуры.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Ведется сайт Учреждения, у педагога открыты странички для обобщения опыта работы, созданы электронные базы данных по направлениям методической работы.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Оценка эффективности управления на повышение качества образования осуществляется по результатам педагогической диагностики, результатах участия в конкурсах и мероприятиях, изучения мнения родителей (законных представителей), рейтинга Учреждения в районе.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3.4.3.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Социальный паспорт Учреждения</w:t>
            </w:r>
          </w:p>
        </w:tc>
        <w:tc>
          <w:tcPr>
            <w:tcW w:w="12105" w:type="dxa"/>
          </w:tcPr>
          <w:p w:rsidR="00FE12CE" w:rsidRPr="00FE12CE" w:rsidRDefault="00333787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Учреждение посещало 3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Учреждении одна разновозрастная группа общеразвивающей направленности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пер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>иод с 01.09.202</w:t>
            </w:r>
            <w:r w:rsidR="00F80FB7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>г.</w:t>
            </w:r>
          </w:p>
          <w:p w:rsidR="00FE12CE" w:rsidRPr="00FE12CE" w:rsidRDefault="00333787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Поступило – 1</w:t>
            </w:r>
            <w:r w:rsidR="0062318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ребенок</w:t>
            </w:r>
          </w:p>
          <w:p w:rsidR="00FE12CE" w:rsidRPr="00FE12CE" w:rsidRDefault="0062318B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Выпуск в школу- </w:t>
            </w:r>
            <w:r w:rsidR="00F80FB7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связи со сме</w:t>
            </w:r>
            <w:r w:rsidR="00F80FB7">
              <w:rPr>
                <w:rFonts w:ascii="Times New Roman" w:eastAsia="Times New Roman" w:hAnsi="Times New Roman" w:cs="Times New Roman"/>
                <w:sz w:val="22"/>
                <w:szCs w:val="22"/>
              </w:rPr>
              <w:t>ной жительства выбыло - 2 ребенка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Контингент Учреждения  на 100 % состоит из детей социально благополучных семей.</w:t>
            </w:r>
          </w:p>
          <w:p w:rsidR="00FE12CE" w:rsidRPr="00FE12CE" w:rsidRDefault="00FE12CE" w:rsidP="00FE12CE">
            <w:pPr>
              <w:spacing w:line="262" w:lineRule="exact"/>
              <w:ind w:firstLine="0"/>
              <w:rPr>
                <w:rFonts w:ascii="Calibri" w:eastAsia="Calibri" w:hAnsi="Calibri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плане работы с родителями запланированы и проводятся индивидуальные и групповые консультации педагога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3.4.4.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Взаимодействие семьи и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Информирование родителей (законных представителей) воспитанников  о  правах,  обязанностях  и ответственности в сфере образования организовано в форме родительских собраний, публичных докладов заведующего, отчетов специалистов,  информационных стендов, папок, индивидуальных консультаций, а также информация представлена на официальном сайте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Calibri" w:eastAsia="Times New Roman" w:hAnsi="Calibri" w:cs="Calibri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На начало нового учебного года составляются план работы Учреждения, родительского комитета и группы, родительских собраний,  консультаций и др. Планы составляются на основе анализа запросов родителей (законных представителей) воспитанников и педагогов. Все совещания, круглые столы, педсоветы оформляются  протоколом.  Выводы  о  качестве  и 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полноте  проведенных мероприятий делаются на основе изучения мнения родителей (законных представителей) и педагогов</w:t>
            </w:r>
            <w:r w:rsidRPr="00FE12CE">
              <w:rPr>
                <w:rFonts w:ascii="Calibri" w:eastAsia="Times New Roman" w:hAnsi="Calibri" w:cs="Calibri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Ознакомиться с нормативными документами и иными локальными актами Учреждения родители могут на официальном сайте Учреждения сети Интернет или на информационном стенде Учреждения.</w:t>
            </w:r>
          </w:p>
          <w:p w:rsidR="00FE12CE" w:rsidRPr="00FE12CE" w:rsidRDefault="00FE12CE" w:rsidP="00FE12CE">
            <w:pPr>
              <w:spacing w:line="251" w:lineRule="exact"/>
              <w:ind w:left="1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 сайте Учреждения размещены нормативные документы, локальные акты, информация  о  педагогах,  проводимых мероприятиях в Учреждения, информация по образовательному процессу, информация от специалистов Учреждения, результаты и достижения педагогов и воспитанников Учреждения, результаты проверок, отчеты.</w:t>
            </w:r>
          </w:p>
          <w:p w:rsidR="00FE12CE" w:rsidRPr="00FE12CE" w:rsidRDefault="00FE12CE" w:rsidP="00FE12CE">
            <w:pPr>
              <w:spacing w:line="267" w:lineRule="exact"/>
              <w:ind w:left="100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За работу и обновление сайта отвечает ответственный за размещение информации на официальном сайте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3.4.5.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организации работы по предоставлению льгот</w:t>
            </w:r>
          </w:p>
        </w:tc>
        <w:tc>
          <w:tcPr>
            <w:tcW w:w="12105" w:type="dxa"/>
          </w:tcPr>
          <w:p w:rsidR="00FE12CE" w:rsidRPr="00FE12CE" w:rsidRDefault="00F80FB7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посещают 2</w:t>
            </w:r>
            <w:r w:rsidR="0033378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детей.  Льготники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не имеются  - 0  ребенок-</w:t>
            </w:r>
            <w:r w:rsidR="00333787">
              <w:rPr>
                <w:rFonts w:ascii="Times New Roman" w:eastAsia="Times New Roman" w:hAnsi="Times New Roman" w:cs="Times New Roman"/>
                <w:sz w:val="22"/>
                <w:szCs w:val="22"/>
              </w:rPr>
              <w:t>, 2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41E52">
              <w:rPr>
                <w:rFonts w:ascii="Times New Roman" w:eastAsia="Times New Roman" w:hAnsi="Times New Roman" w:cs="Times New Roman"/>
                <w:sz w:val="22"/>
                <w:szCs w:val="22"/>
              </w:rPr>
              <w:t>ребёнка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- 100%.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3.5.1.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 содержание и качества подготовки воспитанников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разраб</w:t>
            </w:r>
            <w:r w:rsidR="008634CD">
              <w:rPr>
                <w:rFonts w:ascii="Times New Roman" w:eastAsia="Times New Roman" w:hAnsi="Times New Roman" w:cs="Times New Roman"/>
                <w:sz w:val="22"/>
                <w:szCs w:val="22"/>
              </w:rPr>
              <w:t>отана</w:t>
            </w:r>
            <w:r w:rsidR="00F80FB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Программа развития на 2021-2026</w:t>
            </w:r>
            <w:r w:rsidR="008634C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годы. Рассмотрено на общем собрании работников, утверждена заведующим Учреждения, согласована с Учредителем.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Основным документом является основная образовательная программа Учреждения (далее - ООП Учреждения). Основная часть программы разработана на основе Примерной основной образовательной программы дошкольного образования «От рождения до школы» под ред. Т.С.Вераксы, и региональная программа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дошкольного образования  </w:t>
            </w:r>
            <w:r w:rsidRPr="00FE12CE">
              <w:rPr>
                <w:rFonts w:ascii="Times New Roman" w:eastAsia="Times New Roman" w:hAnsi="Times New Roman" w:cs="Times New Roman"/>
              </w:rPr>
              <w:t>Шаехова Р. К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 xml:space="preserve"> и др.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  <w:p w:rsidR="00FE12CE" w:rsidRPr="00FE12CE" w:rsidRDefault="00FE12CE" w:rsidP="00FE12CE">
            <w:pPr>
              <w:widowControl/>
              <w:tabs>
                <w:tab w:val="left" w:pos="1242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ООП ДО Учреждения  направлена на:</w:t>
            </w:r>
          </w:p>
          <w:p w:rsidR="00FE12CE" w:rsidRPr="00FE12CE" w:rsidRDefault="00FE12CE" w:rsidP="00FE12CE">
            <w:pPr>
              <w:widowControl/>
              <w:tabs>
                <w:tab w:val="left" w:pos="1242"/>
              </w:tabs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      </w:r>
          </w:p>
          <w:p w:rsidR="00FE12CE" w:rsidRPr="00FE12CE" w:rsidRDefault="008634CD" w:rsidP="008634CD">
            <w:pPr>
              <w:widowControl/>
              <w:tabs>
                <w:tab w:val="left" w:pos="1160"/>
              </w:tabs>
              <w:autoSpaceDE/>
              <w:autoSpaceDN/>
              <w:adjustRightInd/>
              <w:spacing w:after="200" w:line="276" w:lineRule="auto"/>
              <w:ind w:firstLine="0"/>
              <w:jc w:val="left"/>
              <w:rPr>
                <w:rFonts w:ascii="Times New Roman" w:eastAsia="Calibri" w:hAnsi="Times New Roman" w:cs="Times New Roman"/>
              </w:rPr>
            </w:pPr>
            <w:r w:rsidRPr="008634C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-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 создание развивающей образовательной среды, которая представляет собой систему условий социализации и организации индивидуального подхода к детям.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Реализация ООП ДО, в группах общеразвивающей направленности,  обеспечивает развитие личности ребенка, мотивацию  в различных видах деятельности и охватывает следующие  направления развития  детей: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социально-коммуникативное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познавательное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речевое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художественно-эстетическое развитие;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 w:eastAsia="en-US"/>
              </w:rPr>
              <w:t>физическое развитие.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  <w:b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Для достижения цели Программы</w:t>
            </w:r>
            <w:r w:rsidR="0033378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первостепенное значение имеют </w:t>
            </w: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решение следующих задач: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1. Охрана и укрепление физического и психического здоровья детей, в том числе их эмоциональное благополучие.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2. Обеспечение равных возможностей для полноценного развития каждого ребенка в период дошкольного детства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3. Обеспечение преемственности целей, задач и содержания образования, реализуемых в рамках образовательных программ  дошкольного и начального общего образования.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4.Создание благоприятных условий  для развития детей в соответствии c их возрастными и индивидуальными особенностями и склонностями, развития способностей и творческого потенциала каждого ребенка, как субъекта отношений c самим собой, другими детьми, взрослыми и миром.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6.Формирование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7.Обеспечение вариативности и разнообразия содержания Программы c учетом образовательных потребностей, способностей и состояния здоровья детей.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8.Формирование социокультурной среды, соответствующей возрастным и индивидуальным психологическим и физиологическим особенностям детей.</w:t>
            </w:r>
          </w:p>
          <w:p w:rsidR="00FE12CE" w:rsidRPr="00FE12CE" w:rsidRDefault="00FE12CE" w:rsidP="00FE12CE">
            <w:pPr>
              <w:widowControl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9. Обеспечение 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Задачи части программы, формируемой участниками образовательных отношений: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10.Обучение детей практическому владению татарским и русским языком в устной форме.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11.Формирование нравственных качеств через приобщение к истории и культуре народов Поволжья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При решении поставленных задач педагогический коллектив выстраивает систему воспитательно-образовательной работы и создает условия, направленные на достижение детьми целевых ориентиров.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Целевые ориентиры программы выступают основаниями преемственности дошкольного и начального общего образования и соответствуют планируемым результатам.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noProof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Планируемый результат – это выпускник Учреждения: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социально и творчески активный,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культурный и всесторонне развитый,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физически активный, умеющий заботиться о своем здоровье и безопасности,   готовый к дальнейшему обучению,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уважающий традиционные ценности,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знающий и уважающий историю и культуру своей Родины,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уважающий культуру и ценности других народов.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Анализ реализации Программы проводится в форме мониторинга в конце учебного года.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Список методической литературы, пособий и материалов определяется в соответствии с федеральным перечнем рекомендованной и допущенной к использованию в ДОУ, соответствующей целям и задачам Программы Учреждения.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3.5.2.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Состояние воспитательной системы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 находится в густонаселенном  микрорайоне, демографическая ситуация в основном стабильна. Население близлежащей территории неоднородно по своему национальному составу и уровню материальной обеспеченности.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существует целенаправленная система воспитательной работы, направленная на нравственное воспитание и поддержку традиционных ценностей, которая включает в себя не только работу с воспитанниками, но и их семьями. Воспитательный процесс осуществляется в разных формах и видах деятельности: непосредственная образовательная, режимные моменты, игровая, продуктивная, целевые прогулки, экскурсии, интересные встречи, досуги, праздники и др. С целью повышения эффективности воспитательного процесса проводятся совместные мероприятия.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Развивающая предметно-пространственная среда обеспечивает максимальную реализацию образовательного потенциала пространства Учреждения, группы, а также территории, прилегающей к Учреждению. Материалы, оборудование и инвентарь подобран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Развивающая предметно-пространственная среда содержательно-насыщенна, трансформируема ,поли функциональна, вариативна, доступна и безопасна. Для соотве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тствия требованиям ФОП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предметно- пространственная среда требует дополнительного оснащения. В Учреждении имеется игровая комната, где имеется уголки разных направлении. На территории имеется игровая площадка на участке детского сада, на площадке достаточно места для двигательной активности детей.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Состояние дополнительного образования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услуги в рамках дополнительного образования не оказываются.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3.5.4.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Анализ работы по изучению мнения участников образовательных отношений о деятельности Учреждения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Изучение мнения участников образовательных отношений об образовательном учреждении проводится в виде: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анкетирования,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собеседований, встреч, круглых столов,  совместных мероприятий,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использование книги отзывов и предложений, индивидуальных бесед.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Результаты анализируются, обобщаются и учитываются при планировании или коррекции работы Учреждения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3.5.5.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подготовки выпускников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Всего выпуск из п</w:t>
            </w:r>
            <w:r w:rsidR="0031699F">
              <w:rPr>
                <w:rFonts w:ascii="Times New Roman" w:eastAsia="Times New Roman" w:hAnsi="Times New Roman" w:cs="Times New Roman"/>
                <w:sz w:val="22"/>
                <w:szCs w:val="22"/>
              </w:rPr>
              <w:t>одготовительных групп составил 0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ребенок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Мониторинг уровня сформированности предпосылок к учебной деятельности воспитанников на конец учебного года показал: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Выше среднего развития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2A3A73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0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Средний уровень развития 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 w:rsidR="0031699F">
              <w:rPr>
                <w:rFonts w:ascii="Times New Roman" w:eastAsia="Times New Roman" w:hAnsi="Times New Roman" w:cs="Times New Roman"/>
                <w:sz w:val="22"/>
                <w:szCs w:val="22"/>
              </w:rPr>
              <w:t>0</w:t>
            </w:r>
          </w:p>
          <w:p w:rsidR="00FE12CE" w:rsidRPr="0000545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lang w:val="tt-RU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Уровень развития ниже среднего-</w:t>
            </w:r>
            <w:r w:rsidR="0000545E">
              <w:rPr>
                <w:rFonts w:ascii="Times New Roman" w:eastAsia="Times New Roman" w:hAnsi="Times New Roman" w:cs="Times New Roman"/>
                <w:sz w:val="22"/>
                <w:szCs w:val="22"/>
                <w:lang w:val="tt-RU"/>
              </w:rPr>
              <w:t>0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3.6.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Организация учебного процесса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Годовой план Учреждения  составляется на учебный год, рассматривается и принимается на общем собрании работников, утверждается заведующим Учреждения.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Образовательная деятельность осуществляется по расписанию, утвержденному заведующим Учреждения. Нагрузка не превышает допустимые нормы СанПиН.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Рабочая программа каждой возрастной группы построена по принципу преемственности обучения.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Учреждении созданы условия для разностороннего р</w:t>
            </w:r>
            <w:r w:rsidR="008634CD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азвития детей от 1года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 7 лет - детский сад оснащен оборудованием для разнообразных видов детской деятельности в помещении и на прогулочных участках. 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Основные блоки организации образовательного процесса: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совместная деятельность педагога и воспитанников в рамках образовательной деятельности (далее ОД);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взаимодействие с детьми и взрослыми при организации режимных периодов, мероприятий;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9"/>
              </w:numPr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сотрудничество с родителями (законными представителями)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237" w:lineRule="auto"/>
              <w:ind w:firstLine="26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Образовательный процесс строится на соответствующих возрасту формах работы с детьми, при этом основной формой и ведущим видом деятельности является игра. Особое внимание уделяется использованию тех компонентов игры, которые выступают предпосылками  к учебной деятельности: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принятие и удержание учебной задачи;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самостоятельный выбор средств для достижения результатов;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after="200" w:line="237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точное выполнение инструкции (правила) игры и др.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234" w:lineRule="auto"/>
              <w:ind w:right="48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Для обеспечения поддержки развития игровой деятельности детей ООП ДО  предусмотрено: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выделение времени и игрового пространства для самостоятельных игр детей;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2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организация предметно-игровой среды с учетом индивидуальных предпочтений детей;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поддержка самодеятельного характера игр, потребностей детей отражать в игровых темах и сюжетах круг знаний об окружающей действительности, эмоциональный опыт;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стимулирование детского творчества в создании игровых замыслов и сюжетов;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формирование у детей умения организовывать совместные игры со сверстниками и детьми разных возрастов;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участие педагога в детских играх как равного партнера по игре поощрение содержательных игровых диалогов как проявлений размышлений детей о действительности;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формирование у детей в процессе игр познавательных мотивов, значимых для становления учебной деятельности;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расширение спектра игровых интересов каждого ребенка за счет использования всего многообразия детских игр и пр.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spacing w:line="13" w:lineRule="exact"/>
              <w:ind w:firstLine="0"/>
              <w:rPr>
                <w:rFonts w:ascii="Times New Roman" w:eastAsia="Calibri" w:hAnsi="Times New Roman" w:cs="Times New Roman"/>
              </w:rPr>
            </w:pP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В ходе реализации образовательных задач ООП ДО осуществляется 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поддержка</w:t>
            </w:r>
            <w:r w:rsidR="0033378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инициативы и самостоятельности детей.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При организации образовательного процесса учитываются</w:t>
            </w:r>
            <w:r w:rsidR="00333787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принципы интеграции образовательных областей, национально-культурные, климатические условия.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В работе с детьми педагоги используют образовательные технологии системно-деятельностного подхода, развивающего обучения, проблемного обучения, проектную деятельность.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51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Образовательный процесс в Учреждении в основном организован в </w:t>
            </w:r>
            <w:r w:rsidR="002A3A7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соответствии с требованиями ФОП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 и направлен на сохранение и укрепление здоровья воспитанников, предоставление равных возможностей для их полноценного развития,  формирование предпосылок к дальнейшей учебной деятельности и жизни в современных условиях. 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3.7.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кадрового обеспечения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Общее колич</w:t>
            </w:r>
            <w:r w:rsidR="00333787">
              <w:rPr>
                <w:rFonts w:ascii="Times New Roman" w:eastAsia="Times New Roman" w:hAnsi="Times New Roman" w:cs="Times New Roman"/>
                <w:sz w:val="22"/>
                <w:szCs w:val="22"/>
              </w:rPr>
              <w:t>ество сотрудников Учреждения – 4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человека, из них: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 руководящий состав – 1 человек (заведующий);</w:t>
            </w:r>
          </w:p>
          <w:p w:rsidR="00FE12CE" w:rsidRPr="00FE12CE" w:rsidRDefault="00333787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- педагогический состав – 1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человек;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Учреждение полностью укомплектовано педагогическими кадрами.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Возрастной состав педагогов.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Моложе 25 лет-0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От 25 до 30-0 чел</w:t>
            </w:r>
          </w:p>
          <w:p w:rsidR="00FE12CE" w:rsidRPr="00FE12CE" w:rsidRDefault="0000545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От 30 до 50-1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чел</w:t>
            </w:r>
          </w:p>
          <w:p w:rsidR="00FE12CE" w:rsidRPr="00FE12CE" w:rsidRDefault="008634CD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От 50 до 55-1</w:t>
            </w:r>
            <w:r w:rsidR="00FE12CE" w:rsidRPr="00FE12C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От 55 до 60-0 чел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Старше 60-0 чел.</w:t>
            </w:r>
          </w:p>
          <w:p w:rsid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Количество педагогических работников, имеющих квалификационную </w:t>
            </w:r>
            <w:r w:rsidR="00BF672C">
              <w:rPr>
                <w:rFonts w:ascii="Times New Roman" w:eastAsia="Times New Roman" w:hAnsi="Times New Roman" w:cs="Times New Roman"/>
                <w:sz w:val="22"/>
                <w:szCs w:val="22"/>
              </w:rPr>
              <w:t>категорию, уровень образования:</w:t>
            </w:r>
          </w:p>
          <w:p w:rsidR="00BF672C" w:rsidRPr="00BF672C" w:rsidRDefault="00BF672C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Первая категория-1человек,</w:t>
            </w:r>
          </w:p>
          <w:p w:rsidR="00FE12CE" w:rsidRPr="00FE12CE" w:rsidRDefault="00F41E52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СЗД </w:t>
            </w:r>
            <w:r w:rsidR="0030791B">
              <w:rPr>
                <w:rFonts w:ascii="Times New Roman" w:eastAsia="Times New Roman" w:hAnsi="Times New Roman" w:cs="Times New Roman"/>
                <w:sz w:val="22"/>
                <w:szCs w:val="22"/>
              </w:rPr>
              <w:t>–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0</w:t>
            </w:r>
            <w:r w:rsidR="003079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человек,</w:t>
            </w:r>
          </w:p>
          <w:p w:rsidR="0030791B" w:rsidRDefault="00FE12CE" w:rsidP="0030791B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Среднее специальное образование -0 человек</w:t>
            </w:r>
          </w:p>
          <w:p w:rsidR="00FE12CE" w:rsidRPr="00FE12CE" w:rsidRDefault="0030791B" w:rsidP="0030791B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Награждены</w:t>
            </w:r>
            <w:r w:rsidR="00FE12CE"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:</w:t>
            </w:r>
          </w:p>
          <w:p w:rsid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-</w:t>
            </w:r>
            <w:r w:rsidR="00A117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Почетной Грамотой </w:t>
            </w:r>
            <w:r w:rsidR="003079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МКУ «Отдел образования </w:t>
            </w:r>
            <w:r w:rsidR="0030791B" w:rsidRPr="00A13F4B">
              <w:rPr>
                <w:rFonts w:ascii="Times New Roman" w:eastAsia="Times New Roman" w:hAnsi="Times New Roman" w:cs="Times New Roman"/>
                <w:sz w:val="22"/>
                <w:szCs w:val="22"/>
              </w:rPr>
              <w:t>И</w:t>
            </w:r>
            <w:r w:rsidRPr="00A13F4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сполнительного 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комитета Апастовского  муниципального района Республики Татарстан»;</w:t>
            </w:r>
          </w:p>
          <w:p w:rsidR="00A1174B" w:rsidRPr="00FE12CE" w:rsidRDefault="00A1174B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Благодарственным письмом</w:t>
            </w:r>
            <w:r w:rsidR="0030791B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МКУ»Отдел образования» 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Исполнительного комитета Апастовского муниципального района Республики Татарстан.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Имеется  ежегодный план работы Учреждения по повышению квалификации и аттестации педагогических работников.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Достижения педагога отображаются в портфолио педагога     </w:t>
            </w:r>
          </w:p>
          <w:p w:rsidR="00FE12CE" w:rsidRPr="00FE12CE" w:rsidRDefault="00FE12CE" w:rsidP="00FE12CE">
            <w:pPr>
              <w:overflowPunct w:val="0"/>
              <w:spacing w:line="233" w:lineRule="auto"/>
              <w:ind w:left="-69" w:right="100" w:firstLine="0"/>
              <w:rPr>
                <w:rFonts w:ascii="Calibri" w:eastAsia="Calibri" w:hAnsi="Calibri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   Аттестация педагогического работника проходит по графику, без нарушений. У педагога в трудовых книжках произведена запись о присвоении квалификационной категории.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3.8.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jc w:val="left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учебно-методического обеспечения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Методическая работа в Учреждении направлена на повышение компетентности педагога в вопросах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совершенствования образовательного процесса и создание такой образовательной среды, в которой полностью будет реализован творческий потенциал педагога и в конечном счёте на обеспечение качества образовательного</w:t>
            </w:r>
            <w:r w:rsidR="002A3A73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процесса  в соответствии с ФОП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ДО.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При планировании и проведении методической работы  отдается предпочтение активным формам обучения, таким как: просмотры открытых мероприятий, ОД детей, участие в конкурсах профессионального мастерства. </w:t>
            </w:r>
          </w:p>
          <w:p w:rsidR="00FE12CE" w:rsidRPr="00FE12CE" w:rsidRDefault="0031699F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В течение 2024 -2025</w:t>
            </w:r>
            <w:r w:rsidR="00F41E5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учебного года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Решались следующие задачи: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1.  В целях  охраны   и обеспечения  здоровья  детей  продолжить  работу  по  формированию  здорового  образа жизни  в 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дошкольном    учреждении   и семье,   через применение здоровьесберегающих технологий.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участие педагогов в конкурсах профессионального мастерства;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- распространение передового педагогического опыта на различном уровне;</w:t>
            </w:r>
          </w:p>
          <w:p w:rsidR="00FE12CE" w:rsidRPr="00FE12CE" w:rsidRDefault="00FE12CE" w:rsidP="00FE12CE">
            <w:pPr>
              <w:widowControl/>
              <w:shd w:val="clear" w:color="auto" w:fill="FFFFFF"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4.Создание единого образовательного пространства через и</w:t>
            </w:r>
            <w:r w:rsidRPr="00FE12CE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  <w:t xml:space="preserve">спользование педагогами инновационных форм работы с родителями в целях повышения педагогического просвещения родителей по вопросам: 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образования и развития детей;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коррекционно-образовательного процесса;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подготовки детей к школьному обучению;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0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физического воспитания и формирования основ здорового образа жизни;  </w:t>
            </w:r>
          </w:p>
          <w:p w:rsidR="00FE12CE" w:rsidRPr="00FE12CE" w:rsidRDefault="00FE12CE" w:rsidP="00FE12CE">
            <w:pPr>
              <w:overflowPunct w:val="0"/>
              <w:spacing w:line="238" w:lineRule="auto"/>
              <w:ind w:left="-69" w:right="100"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художественно-эстетического воспитания.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3.9.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библиотечно-информационного обеспечения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Обеспеченность учебной, учебно-методической и художественной литературой: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учебная и методическая литература - 80%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1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детская художественная литература - 10%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оснащенность учебного процесса  наглядным дидактическим и учебно-игровым оборудованием – 60%.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библиотека отсутствует.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Обеспеченность современной информационной базой: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электронная почта;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сайт Учреждения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before="91" w:after="91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информация на сайте Учреждения;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информационные стенды, выставки в Учреждении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3.10.1.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spacing w:line="251" w:lineRule="exact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Оценка качества материально-технической базы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708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Учреждение</w:t>
            </w:r>
            <w:r w:rsidR="0031699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размещено в типовом одноэтажном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здании,  и</w:t>
            </w:r>
            <w:r w:rsidR="0031699F">
              <w:rPr>
                <w:rFonts w:ascii="Times New Roman" w:eastAsia="Calibri" w:hAnsi="Times New Roman" w:cs="Times New Roman"/>
                <w:sz w:val="22"/>
                <w:szCs w:val="22"/>
              </w:rPr>
              <w:t>меется водопровод, канализация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. </w:t>
            </w:r>
            <w:r w:rsidR="0031699F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Помещение и участок соответствуют государственным санитарно-эпидемиологическим требованиям к устройству правилам и нормативам работы ДОУ СанПиН 2.4.1.3049-13</w:t>
            </w:r>
            <w:r w:rsidRPr="00FE12CE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 от 15.05.2013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, нормам и правилам пожарной безопасности. Территория Учреждения ухожена и озеленена различными видами деревьев и кустарников по всему периметру, клумбы и цветники.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учреждении создана уютная, комфортная и теплая обстановка для работников, воспитанников и их родителей, что  обеспечивает создание позитивных условий для развития воспитанников и общения с родителями.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Создание материально-технических условий Учреждения проходит с учётом действующих норм СанПиНа.  В группе есть  игровая, раздевалка,  туалет,  спальная комната и пищеблок  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709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Помещения оснащены современным специальным техническим, учебным и игровым оборудованием, разнообразными наглядными  и методическими пособиями.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Функционирование информационной образовательной среды в Учреждении, с целью  организации процесса управления, 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осуществления методической и педагогической деятельностью, обеспечивается техническими  средствами, сетевыми и коммуникационными устройствами: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u w:val="single"/>
              </w:rPr>
              <w:t>Технические  средства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: </w:t>
            </w:r>
          </w:p>
          <w:p w:rsidR="00FE12CE" w:rsidRPr="00FE12CE" w:rsidRDefault="0031699F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 ноутбук</w:t>
            </w:r>
            <w:r w:rsidR="00FE12CE"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для осуществления педагогической деятельности воспитателя;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мультимедийное оборудование;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200" w:line="276" w:lineRule="auto"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1 проектор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4"/>
              </w:numPr>
              <w:tabs>
                <w:tab w:val="left" w:pos="1177"/>
              </w:tabs>
              <w:autoSpaceDE/>
              <w:autoSpaceDN/>
              <w:adjustRightInd/>
              <w:spacing w:after="200" w:line="276" w:lineRule="auto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Музыкальный центр</w:t>
            </w:r>
          </w:p>
          <w:p w:rsidR="00FE12CE" w:rsidRPr="00FE12CE" w:rsidRDefault="00FE12CE" w:rsidP="00FE12CE">
            <w:pPr>
              <w:overflowPunct w:val="0"/>
              <w:spacing w:line="236" w:lineRule="auto"/>
              <w:ind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  Учреждение в полном объеме обеспечено детской мебелью, технологическим оборудованием  для  пищеблока,  хозяйственным  и  мягким инвентарем, посудой, (постельное белье), посудой (чайники, кастрюли). 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3.10.2.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Соблюдение мер противопожарной и антитеррористической безопасности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Территория Учреждения имеет  ограждение и освещение участков. Дорожных знаков при въезде </w:t>
            </w:r>
            <w:r w:rsidR="004A3277">
              <w:rPr>
                <w:rFonts w:ascii="Times New Roman" w:eastAsia="Times New Roman" w:hAnsi="Times New Roman" w:cs="Times New Roman"/>
                <w:sz w:val="22"/>
                <w:szCs w:val="22"/>
              </w:rPr>
              <w:t>на территорию Учреждения нет.  А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ПС система Стрелец-мониторинг</w:t>
            </w:r>
            <w:r w:rsidR="004A3277">
              <w:rPr>
                <w:rFonts w:ascii="Times New Roman" w:eastAsia="Times New Roman" w:hAnsi="Times New Roman" w:cs="Times New Roman"/>
                <w:sz w:val="22"/>
                <w:szCs w:val="22"/>
              </w:rPr>
              <w:t>,КТС.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наличии Паспорт антитеррористической безопасности, Декларация пожарной безопасности.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составлен план учебно-тренировочных мероприятий по вопросам безопасности. Два раза в год проводиться учение. Результаты учения оформляются справкой. Административный состав прошел обучение по пожарному минимуму.</w:t>
            </w:r>
          </w:p>
        </w:tc>
      </w:tr>
      <w:tr w:rsidR="00FE12CE" w:rsidRPr="00FE12CE" w:rsidTr="00B43047">
        <w:trPr>
          <w:trHeight w:val="26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3.10.3.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Состояние территории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Учреждение ограждено по всему периметру. Освещение обеспечивается за счет уличного фонаря. На территории расположены здание   котельной. Состояние мусоросборников удовлетворительное. Имеется договор на вывоз ТБО. Вывоз ТБО осуществляется еженедельно.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3.11.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Качество медицинского обеспечения Учреждения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overflowPunct w:val="0"/>
              <w:spacing w:line="232" w:lineRule="auto"/>
              <w:ind w:left="34" w:right="100" w:firstLine="0"/>
              <w:rPr>
                <w:rFonts w:ascii="Times New Roman" w:eastAsia="Calibri" w:hAnsi="Times New Roman" w:cs="Times New Roman"/>
                <w:lang w:eastAsia="en-US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одной улице с  учреждением имеется отделение ФАП. Заключен договор с ГАУЗ ЦРБ. Сотрудники Учреждения регулярно проходят медицинские осмотры, периодичность прохождения-1 раз в год.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В Учреждении соблюдается режим проветривания помещений по установленному графику. Соблюдается температурный режим. Обеспечение теплой водой  осуществляется с помощью бойлеров. Все виды совместной деятельности с детьми проводятся в соответ</w:t>
            </w:r>
            <w:r w:rsidR="0030791B">
              <w:rPr>
                <w:rFonts w:ascii="Times New Roman" w:eastAsia="Times New Roman" w:hAnsi="Times New Roman" w:cs="Times New Roman"/>
                <w:sz w:val="22"/>
                <w:szCs w:val="22"/>
              </w:rPr>
              <w:t>ствии с требованиями СанПиН и ФОП</w:t>
            </w: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ДО. Между занятиям проводятся динамические паузы, переменки, во время занятий– физкультминутки. Соблюдается режим двигательной активности в каждой возрастной группе. Распределение детей по группам здоровья осуществляется медицинским персоналом ФАПа и детским педиатром Апастовский центральный больницы  в зависимости от диагноза.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  <w:tcBorders>
              <w:bottom w:val="single" w:sz="4" w:space="0" w:color="auto"/>
            </w:tcBorders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3.12.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Оценка качества питания</w:t>
            </w:r>
          </w:p>
        </w:tc>
        <w:tc>
          <w:tcPr>
            <w:tcW w:w="12105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имеется пищеблок. Администрация Учреждения ведет контроль графика закладки продуктов и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нормами закладки. Производится забор проб готовой продукции (48 часов). Для организации питания используется утвержденное 12-ти дневное меню. Объем порций и сбалансированность питания соответствует возрастным требованиям и требованиям СанПиН.</w:t>
            </w:r>
          </w:p>
          <w:p w:rsidR="00FE12CE" w:rsidRPr="00FE12CE" w:rsidRDefault="00FE12CE" w:rsidP="00FE12CE">
            <w:pPr>
              <w:spacing w:line="267" w:lineRule="exact"/>
              <w:ind w:firstLine="0"/>
              <w:jc w:val="left"/>
              <w:rPr>
                <w:rFonts w:ascii="Times New Roman" w:eastAsia="Arial Unicode MS" w:hAnsi="Times New Roman" w:cs="Arial Unicode MS"/>
                <w:color w:val="000000"/>
              </w:rPr>
            </w:pPr>
            <w:r w:rsidRPr="00FE12CE">
              <w:rPr>
                <w:rFonts w:ascii="Times New Roman" w:eastAsia="Arial Unicode MS" w:hAnsi="Times New Roman" w:cs="Arial Unicode MS"/>
                <w:color w:val="000000"/>
              </w:rPr>
              <w:t>В наличии документация по организации питания в Учреждении: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приказ по организации питания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график выдачи и получения питания на группу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журнал бракеража сырой и готовой продукции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Технологические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  <w:lang w:val="en-US"/>
              </w:rPr>
              <w:t xml:space="preserve"> карты</w:t>
            </w: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готовых блюд</w:t>
            </w:r>
          </w:p>
          <w:p w:rsidR="00FE12CE" w:rsidRPr="00FE12CE" w:rsidRDefault="00FE12CE" w:rsidP="00FE12C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spacing w:line="267" w:lineRule="exact"/>
              <w:contextualSpacing/>
              <w:jc w:val="left"/>
              <w:rPr>
                <w:rFonts w:ascii="Times New Roman" w:eastAsia="Calibri" w:hAnsi="Times New Roman" w:cs="Times New Roman"/>
              </w:rPr>
            </w:pPr>
            <w:r w:rsidRPr="00FE12CE">
              <w:rPr>
                <w:rFonts w:ascii="Times New Roman" w:eastAsia="Calibri" w:hAnsi="Times New Roman" w:cs="Times New Roman"/>
                <w:sz w:val="22"/>
                <w:szCs w:val="22"/>
              </w:rPr>
              <w:t>накопительная ведомость</w:t>
            </w:r>
          </w:p>
        </w:tc>
      </w:tr>
      <w:tr w:rsidR="00FE12CE" w:rsidRPr="00FE12CE" w:rsidTr="00B43047">
        <w:trPr>
          <w:trHeight w:val="1428"/>
        </w:trPr>
        <w:tc>
          <w:tcPr>
            <w:tcW w:w="931" w:type="dxa"/>
            <w:tcBorders>
              <w:bottom w:val="single" w:sz="4" w:space="0" w:color="auto"/>
            </w:tcBorders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3.13.</w:t>
            </w:r>
          </w:p>
        </w:tc>
        <w:tc>
          <w:tcPr>
            <w:tcW w:w="2268" w:type="dxa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Оценка функционирования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внутренней системы оценки качества образования</w:t>
            </w:r>
          </w:p>
        </w:tc>
        <w:tc>
          <w:tcPr>
            <w:tcW w:w="12105" w:type="dxa"/>
            <w:vAlign w:val="bottom"/>
          </w:tcPr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>В Учреждении осуществляется сбор и анализ информации о дошкольном образовательном  учреждении  в  соответствии  с  Перечнем, утвержденным Постановлением Правительства РФ от 05.08.2013г. №662 «Об осуществлении мониторинга системы образования».</w:t>
            </w:r>
          </w:p>
          <w:p w:rsidR="00FE12CE" w:rsidRPr="00FE12CE" w:rsidRDefault="00FE12CE" w:rsidP="00FE12CE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</w:rPr>
            </w:pPr>
            <w:r w:rsidRPr="00FE12CE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Имеются приказы заведующего Учреждения о системе внутреннего контроля. В конце учебного года проводится анализ и оценка качества образования, на основе которого намечаются мероприятия на следующий учебный год.</w:t>
            </w:r>
          </w:p>
        </w:tc>
      </w:tr>
    </w:tbl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Учитывая результаты самообследования  деятельности МБДОУ «Карамасарск</w:t>
      </w:r>
      <w:r w:rsidR="002A3A73">
        <w:rPr>
          <w:rFonts w:ascii="Times New Roman" w:eastAsia="Arial Unicode MS" w:hAnsi="Times New Roman" w:cs="Times New Roman"/>
          <w:color w:val="000000"/>
        </w:rPr>
        <w:t>ий детский сад «Каенкай</w:t>
      </w:r>
      <w:r w:rsidR="0031699F">
        <w:rPr>
          <w:rFonts w:ascii="Times New Roman" w:eastAsia="Arial Unicode MS" w:hAnsi="Times New Roman" w:cs="Times New Roman"/>
          <w:color w:val="000000"/>
        </w:rPr>
        <w:t>» за 2025</w:t>
      </w:r>
      <w:r w:rsidRPr="00FE12CE">
        <w:rPr>
          <w:rFonts w:ascii="Times New Roman" w:eastAsia="Arial Unicode MS" w:hAnsi="Times New Roman" w:cs="Times New Roman"/>
          <w:color w:val="000000"/>
        </w:rPr>
        <w:t xml:space="preserve"> учебный год, можно сделать следующие выводы: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 xml:space="preserve">  Анализ деятельности позволяет вывод о том ,что в учреждении в основном созданы условия для реализации ООП ДО детского сада ,которые требуют дополнительного оснащения и обеспечения. Для дальнейшего совершенствования педагогического процесса необходимо: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1. Совершенствовать уровень профессионального ма</w:t>
      </w:r>
      <w:r w:rsidR="0030791B">
        <w:rPr>
          <w:rFonts w:ascii="Times New Roman" w:eastAsia="Arial Unicode MS" w:hAnsi="Times New Roman" w:cs="Times New Roman"/>
          <w:color w:val="000000"/>
        </w:rPr>
        <w:t>стерства в процессе внедрения ФОП</w:t>
      </w:r>
      <w:r w:rsidRPr="00FE12CE">
        <w:rPr>
          <w:rFonts w:ascii="Times New Roman" w:eastAsia="Arial Unicode MS" w:hAnsi="Times New Roman" w:cs="Times New Roman"/>
          <w:color w:val="000000"/>
        </w:rPr>
        <w:t xml:space="preserve"> ДО через: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использование активных форм методической  работы: самообразование, сетевое взаимодействие, мастер-классы, обучающие семинары, открытие просмотры.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-повышение квалификации на курсах , прохождение процедуры аттестации на высшую квалификационные категории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2.Использовать ИКТ во взаимодействии Учреждения и семьи в интересах развития ребенка: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ведение персональных страниц педагогов;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- создать систему консультирования родителей через сайт ДОУ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3. Обеспечить создание  здоровьесберегающего  пространства в учреждения при активном взаимодействии с семьей.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4.Создать условия для дополнительного образования детей.</w:t>
      </w: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color w:val="000000"/>
        </w:rPr>
      </w:pPr>
    </w:p>
    <w:p w:rsidR="00FE12CE" w:rsidRPr="00FE12CE" w:rsidRDefault="00FE12CE" w:rsidP="00FE12CE">
      <w:pPr>
        <w:widowControl/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color w:val="000000"/>
        </w:rPr>
      </w:pPr>
      <w:r w:rsidRPr="00FE12CE">
        <w:rPr>
          <w:rFonts w:ascii="Times New Roman" w:eastAsia="Arial Unicode MS" w:hAnsi="Times New Roman" w:cs="Times New Roman"/>
          <w:color w:val="000000"/>
        </w:rPr>
        <w:t>Заведующая</w:t>
      </w:r>
      <w:r w:rsidR="00F41E52">
        <w:rPr>
          <w:rFonts w:ascii="Times New Roman" w:eastAsia="Arial Unicode MS" w:hAnsi="Times New Roman" w:cs="Times New Roman"/>
          <w:color w:val="000000"/>
        </w:rPr>
        <w:t xml:space="preserve"> _______________И.Н.Зарипова</w:t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FE12CE" w:rsidRDefault="00FE12CE">
      <w:pPr>
        <w:widowControl/>
        <w:autoSpaceDE/>
        <w:autoSpaceDN/>
        <w:adjustRightInd/>
        <w:spacing w:after="160" w:line="259" w:lineRule="auto"/>
        <w:ind w:firstLine="0"/>
        <w:jc w:val="left"/>
      </w:pPr>
      <w:r>
        <w:lastRenderedPageBreak/>
        <w:br w:type="page"/>
      </w:r>
    </w:p>
    <w:p w:rsidR="009D773D" w:rsidRDefault="009D773D"/>
    <w:sectPr w:rsidR="009D773D" w:rsidSect="00B43047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A80" w:rsidRDefault="00BF7A80" w:rsidP="009D5A62">
      <w:r>
        <w:separator/>
      </w:r>
    </w:p>
  </w:endnote>
  <w:endnote w:type="continuationSeparator" w:id="0">
    <w:p w:rsidR="00BF7A80" w:rsidRDefault="00BF7A80" w:rsidP="009D5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A80" w:rsidRDefault="00BF7A80" w:rsidP="009D5A62">
      <w:r>
        <w:separator/>
      </w:r>
    </w:p>
  </w:footnote>
  <w:footnote w:type="continuationSeparator" w:id="0">
    <w:p w:rsidR="00BF7A80" w:rsidRDefault="00BF7A80" w:rsidP="009D5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30A"/>
    <w:multiLevelType w:val="hybridMultilevel"/>
    <w:tmpl w:val="FFFFFFFF"/>
    <w:lvl w:ilvl="0" w:tplc="A7560C0A">
      <w:start w:val="1"/>
      <w:numFmt w:val="bullet"/>
      <w:lvlText w:val="и"/>
      <w:lvlJc w:val="left"/>
    </w:lvl>
    <w:lvl w:ilvl="1" w:tplc="16BEE9D0">
      <w:start w:val="1"/>
      <w:numFmt w:val="bullet"/>
      <w:lvlText w:val="-"/>
      <w:lvlJc w:val="left"/>
    </w:lvl>
    <w:lvl w:ilvl="2" w:tplc="674C23F8">
      <w:start w:val="1"/>
      <w:numFmt w:val="bullet"/>
      <w:lvlText w:val="•"/>
      <w:lvlJc w:val="left"/>
    </w:lvl>
    <w:lvl w:ilvl="3" w:tplc="267A7784">
      <w:numFmt w:val="decimal"/>
      <w:lvlText w:val=""/>
      <w:lvlJc w:val="left"/>
      <w:rPr>
        <w:rFonts w:cs="Times New Roman"/>
      </w:rPr>
    </w:lvl>
    <w:lvl w:ilvl="4" w:tplc="96C4464A">
      <w:numFmt w:val="decimal"/>
      <w:lvlText w:val=""/>
      <w:lvlJc w:val="left"/>
      <w:rPr>
        <w:rFonts w:cs="Times New Roman"/>
      </w:rPr>
    </w:lvl>
    <w:lvl w:ilvl="5" w:tplc="E36AF7C6">
      <w:numFmt w:val="decimal"/>
      <w:lvlText w:val=""/>
      <w:lvlJc w:val="left"/>
      <w:rPr>
        <w:rFonts w:cs="Times New Roman"/>
      </w:rPr>
    </w:lvl>
    <w:lvl w:ilvl="6" w:tplc="060A2184">
      <w:numFmt w:val="decimal"/>
      <w:lvlText w:val=""/>
      <w:lvlJc w:val="left"/>
      <w:rPr>
        <w:rFonts w:cs="Times New Roman"/>
      </w:rPr>
    </w:lvl>
    <w:lvl w:ilvl="7" w:tplc="3DD0E5F4">
      <w:numFmt w:val="decimal"/>
      <w:lvlText w:val=""/>
      <w:lvlJc w:val="left"/>
      <w:rPr>
        <w:rFonts w:cs="Times New Roman"/>
      </w:rPr>
    </w:lvl>
    <w:lvl w:ilvl="8" w:tplc="890CFE38">
      <w:numFmt w:val="decimal"/>
      <w:lvlText w:val=""/>
      <w:lvlJc w:val="left"/>
      <w:rPr>
        <w:rFonts w:cs="Times New Roman"/>
      </w:rPr>
    </w:lvl>
  </w:abstractNum>
  <w:abstractNum w:abstractNumId="1">
    <w:nsid w:val="0E2E3230"/>
    <w:multiLevelType w:val="hybridMultilevel"/>
    <w:tmpl w:val="498A9416"/>
    <w:lvl w:ilvl="0" w:tplc="04190001">
      <w:start w:val="1"/>
      <w:numFmt w:val="bullet"/>
      <w:lvlText w:val=""/>
      <w:lvlJc w:val="left"/>
      <w:pPr>
        <w:tabs>
          <w:tab w:val="num" w:pos="1177"/>
        </w:tabs>
        <w:ind w:left="11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7"/>
        </w:tabs>
        <w:ind w:left="18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7"/>
        </w:tabs>
        <w:ind w:left="2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7"/>
        </w:tabs>
        <w:ind w:left="3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7"/>
        </w:tabs>
        <w:ind w:left="40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7"/>
        </w:tabs>
        <w:ind w:left="5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7"/>
        </w:tabs>
        <w:ind w:left="62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</w:abstractNum>
  <w:abstractNum w:abstractNumId="2">
    <w:nsid w:val="12480E12"/>
    <w:multiLevelType w:val="hybridMultilevel"/>
    <w:tmpl w:val="DC16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073179"/>
    <w:multiLevelType w:val="multilevel"/>
    <w:tmpl w:val="4D8E9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682983"/>
    <w:multiLevelType w:val="hybridMultilevel"/>
    <w:tmpl w:val="6DDAE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490486"/>
    <w:multiLevelType w:val="hybridMultilevel"/>
    <w:tmpl w:val="8168E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C969AB"/>
    <w:multiLevelType w:val="hybridMultilevel"/>
    <w:tmpl w:val="0E5059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42B97C32"/>
    <w:multiLevelType w:val="hybridMultilevel"/>
    <w:tmpl w:val="B9709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9F7814"/>
    <w:multiLevelType w:val="hybridMultilevel"/>
    <w:tmpl w:val="D4904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705DD"/>
    <w:multiLevelType w:val="multilevel"/>
    <w:tmpl w:val="1CF6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E03E19"/>
    <w:multiLevelType w:val="multilevel"/>
    <w:tmpl w:val="FD707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CC32D8"/>
    <w:multiLevelType w:val="hybridMultilevel"/>
    <w:tmpl w:val="89C25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4671CF"/>
    <w:multiLevelType w:val="hybridMultilevel"/>
    <w:tmpl w:val="E9E6DD64"/>
    <w:lvl w:ilvl="0" w:tplc="041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4">
    <w:nsid w:val="5F173E2E"/>
    <w:multiLevelType w:val="hybridMultilevel"/>
    <w:tmpl w:val="6346F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955392"/>
    <w:multiLevelType w:val="hybridMultilevel"/>
    <w:tmpl w:val="7D104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2"/>
  </w:num>
  <w:num w:numId="5">
    <w:abstractNumId w:val="6"/>
  </w:num>
  <w:num w:numId="6">
    <w:abstractNumId w:val="7"/>
  </w:num>
  <w:num w:numId="7">
    <w:abstractNumId w:val="8"/>
  </w:num>
  <w:num w:numId="8">
    <w:abstractNumId w:val="14"/>
  </w:num>
  <w:num w:numId="9">
    <w:abstractNumId w:val="15"/>
  </w:num>
  <w:num w:numId="10">
    <w:abstractNumId w:val="11"/>
  </w:num>
  <w:num w:numId="11">
    <w:abstractNumId w:val="3"/>
  </w:num>
  <w:num w:numId="12">
    <w:abstractNumId w:val="10"/>
  </w:num>
  <w:num w:numId="13">
    <w:abstractNumId w:val="9"/>
  </w:num>
  <w:num w:numId="14">
    <w:abstractNumId w:val="1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C43"/>
    <w:rsid w:val="0000545E"/>
    <w:rsid w:val="000462AD"/>
    <w:rsid w:val="00053E28"/>
    <w:rsid w:val="00055CED"/>
    <w:rsid w:val="00081AE9"/>
    <w:rsid w:val="000C5EBE"/>
    <w:rsid w:val="001C4148"/>
    <w:rsid w:val="00206497"/>
    <w:rsid w:val="00225C43"/>
    <w:rsid w:val="00245776"/>
    <w:rsid w:val="002540AE"/>
    <w:rsid w:val="00292579"/>
    <w:rsid w:val="00296316"/>
    <w:rsid w:val="002A0865"/>
    <w:rsid w:val="002A3A73"/>
    <w:rsid w:val="002D7340"/>
    <w:rsid w:val="00306814"/>
    <w:rsid w:val="0030791B"/>
    <w:rsid w:val="00307EF2"/>
    <w:rsid w:val="0031699F"/>
    <w:rsid w:val="00333787"/>
    <w:rsid w:val="0038469E"/>
    <w:rsid w:val="003C38D9"/>
    <w:rsid w:val="003F0BE6"/>
    <w:rsid w:val="00420973"/>
    <w:rsid w:val="00462674"/>
    <w:rsid w:val="004A3277"/>
    <w:rsid w:val="004D07A5"/>
    <w:rsid w:val="004D39EA"/>
    <w:rsid w:val="004D6BBB"/>
    <w:rsid w:val="00577AF3"/>
    <w:rsid w:val="005B2502"/>
    <w:rsid w:val="00622980"/>
    <w:rsid w:val="0062318B"/>
    <w:rsid w:val="00646200"/>
    <w:rsid w:val="00691D74"/>
    <w:rsid w:val="006A0987"/>
    <w:rsid w:val="006E27F5"/>
    <w:rsid w:val="006E7628"/>
    <w:rsid w:val="007638D7"/>
    <w:rsid w:val="00774E4C"/>
    <w:rsid w:val="0083282F"/>
    <w:rsid w:val="008552B3"/>
    <w:rsid w:val="00857D88"/>
    <w:rsid w:val="008634CD"/>
    <w:rsid w:val="00885911"/>
    <w:rsid w:val="00896EE1"/>
    <w:rsid w:val="008A4390"/>
    <w:rsid w:val="008F41BE"/>
    <w:rsid w:val="009668EF"/>
    <w:rsid w:val="009D5A62"/>
    <w:rsid w:val="009D66E7"/>
    <w:rsid w:val="009D773D"/>
    <w:rsid w:val="00A1174B"/>
    <w:rsid w:val="00A13F4B"/>
    <w:rsid w:val="00A3078E"/>
    <w:rsid w:val="00A51F50"/>
    <w:rsid w:val="00A979DA"/>
    <w:rsid w:val="00AA320F"/>
    <w:rsid w:val="00B26E32"/>
    <w:rsid w:val="00B40EE0"/>
    <w:rsid w:val="00B43047"/>
    <w:rsid w:val="00B54B35"/>
    <w:rsid w:val="00B70A38"/>
    <w:rsid w:val="00BA5A63"/>
    <w:rsid w:val="00BF672C"/>
    <w:rsid w:val="00BF7A80"/>
    <w:rsid w:val="00C26CD0"/>
    <w:rsid w:val="00C43744"/>
    <w:rsid w:val="00C45437"/>
    <w:rsid w:val="00C553A7"/>
    <w:rsid w:val="00C73545"/>
    <w:rsid w:val="00D4503B"/>
    <w:rsid w:val="00DA3CA7"/>
    <w:rsid w:val="00DD723A"/>
    <w:rsid w:val="00E11216"/>
    <w:rsid w:val="00E25112"/>
    <w:rsid w:val="00E31AFA"/>
    <w:rsid w:val="00E3440C"/>
    <w:rsid w:val="00E36BBA"/>
    <w:rsid w:val="00EB13F7"/>
    <w:rsid w:val="00F03EFB"/>
    <w:rsid w:val="00F2499E"/>
    <w:rsid w:val="00F33967"/>
    <w:rsid w:val="00F41E52"/>
    <w:rsid w:val="00F80FB7"/>
    <w:rsid w:val="00FA2DF5"/>
    <w:rsid w:val="00FE1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0B2FE2-0C80-45FD-AA81-CC8FB10E0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C4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25C4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25C4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25C4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25C4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25C43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25C43"/>
    <w:pPr>
      <w:ind w:firstLine="0"/>
      <w:jc w:val="left"/>
    </w:pPr>
  </w:style>
  <w:style w:type="paragraph" w:styleId="a7">
    <w:name w:val="header"/>
    <w:basedOn w:val="a"/>
    <w:link w:val="a8"/>
    <w:uiPriority w:val="99"/>
    <w:unhideWhenUsed/>
    <w:rsid w:val="009D5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5A6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5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5A62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No Spacing"/>
    <w:uiPriority w:val="99"/>
    <w:qFormat/>
    <w:rsid w:val="009D5A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206497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DA3CA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A3CA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6F8D6-BCA9-475F-B179-01DEF13B0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6056</Words>
  <Characters>34521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Lenovo25</cp:lastModifiedBy>
  <cp:revision>21</cp:revision>
  <cp:lastPrinted>2025-04-29T14:53:00Z</cp:lastPrinted>
  <dcterms:created xsi:type="dcterms:W3CDTF">2025-02-20T10:28:00Z</dcterms:created>
  <dcterms:modified xsi:type="dcterms:W3CDTF">2026-01-14T09:08:00Z</dcterms:modified>
</cp:coreProperties>
</file>